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594E3" w14:textId="16C60B0C" w:rsidR="00823CFB" w:rsidRPr="000957AF" w:rsidRDefault="00DB4969" w:rsidP="00DB4969">
      <w:pPr>
        <w:rPr>
          <w:b/>
          <w:bCs/>
          <w:sz w:val="28"/>
          <w:szCs w:val="28"/>
        </w:rPr>
      </w:pPr>
      <w:r w:rsidRPr="000957AF">
        <w:rPr>
          <w:b/>
          <w:bCs/>
          <w:sz w:val="28"/>
          <w:szCs w:val="28"/>
        </w:rPr>
        <w:t xml:space="preserve">Community of Practice – Peer Support </w:t>
      </w:r>
      <w:r w:rsidR="00CD64E3" w:rsidRPr="000957AF">
        <w:rPr>
          <w:b/>
          <w:bCs/>
          <w:sz w:val="28"/>
          <w:szCs w:val="28"/>
        </w:rPr>
        <w:t>7/10/</w:t>
      </w:r>
      <w:r w:rsidRPr="000957AF">
        <w:rPr>
          <w:b/>
          <w:bCs/>
          <w:sz w:val="28"/>
          <w:szCs w:val="28"/>
        </w:rPr>
        <w:t>2020</w:t>
      </w:r>
      <w:r w:rsidRPr="000957AF">
        <w:rPr>
          <w:b/>
          <w:bCs/>
          <w:sz w:val="28"/>
          <w:szCs w:val="28"/>
        </w:rPr>
        <w:tab/>
      </w:r>
    </w:p>
    <w:p w14:paraId="3870C242" w14:textId="2CE617B1" w:rsidR="004828FB" w:rsidRDefault="00DB4969" w:rsidP="00DB4969">
      <w:r w:rsidRPr="000957AF">
        <w:rPr>
          <w:b/>
          <w:bCs/>
          <w:sz w:val="24"/>
          <w:szCs w:val="24"/>
        </w:rPr>
        <w:t>N</w:t>
      </w:r>
      <w:r w:rsidR="00823CFB" w:rsidRPr="000957AF">
        <w:rPr>
          <w:b/>
          <w:bCs/>
          <w:sz w:val="24"/>
          <w:szCs w:val="24"/>
        </w:rPr>
        <w:t>otes from Discussion</w:t>
      </w:r>
      <w:r w:rsidR="00C7169B">
        <w:rPr>
          <w:b/>
          <w:bCs/>
          <w:sz w:val="24"/>
          <w:szCs w:val="24"/>
        </w:rPr>
        <w:t xml:space="preserve"> - </w:t>
      </w:r>
      <w:r w:rsidR="00B75CF4">
        <w:t>1</w:t>
      </w:r>
      <w:r w:rsidR="004828FB">
        <w:t>2 participants</w:t>
      </w:r>
    </w:p>
    <w:p w14:paraId="31F0E831" w14:textId="3B036F50" w:rsidR="00DB4969" w:rsidRDefault="00DB4969" w:rsidP="00DB4969">
      <w:r>
        <w:t xml:space="preserve">Topic for discussion – </w:t>
      </w:r>
      <w:r w:rsidR="007865A6">
        <w:t>Attachment and Parenting</w:t>
      </w:r>
    </w:p>
    <w:p w14:paraId="2ABE8695" w14:textId="15CA4CC9" w:rsidR="00722BA6" w:rsidRDefault="00563CEF">
      <w:r>
        <w:t>Brief overview of Attachment theory</w:t>
      </w:r>
    </w:p>
    <w:p w14:paraId="0CF06E6D" w14:textId="7863A2A8" w:rsidR="0084020B" w:rsidRPr="00C7169B" w:rsidRDefault="0084020B">
      <w:pPr>
        <w:rPr>
          <w:color w:val="FF0000"/>
        </w:rPr>
      </w:pPr>
      <w:r w:rsidRPr="00C7169B">
        <w:rPr>
          <w:color w:val="FF0000"/>
        </w:rPr>
        <w:t xml:space="preserve">**Caveat** Attachment theory </w:t>
      </w:r>
      <w:r w:rsidR="00F54B04" w:rsidRPr="00C7169B">
        <w:rPr>
          <w:color w:val="FF0000"/>
        </w:rPr>
        <w:t>can often be used to place blame on mothers.</w:t>
      </w:r>
      <w:r w:rsidR="00652BFF">
        <w:rPr>
          <w:color w:val="FF0000"/>
        </w:rPr>
        <w:t xml:space="preserve"> The original theory has been around for </w:t>
      </w:r>
      <w:proofErr w:type="gramStart"/>
      <w:r w:rsidR="00652BFF">
        <w:rPr>
          <w:color w:val="FF0000"/>
        </w:rPr>
        <w:t>a number of</w:t>
      </w:r>
      <w:proofErr w:type="gramEnd"/>
      <w:r w:rsidR="00652BFF">
        <w:rPr>
          <w:color w:val="FF0000"/>
        </w:rPr>
        <w:t xml:space="preserve"> years and is not really in line with </w:t>
      </w:r>
      <w:r w:rsidR="009C5228">
        <w:rPr>
          <w:color w:val="FF0000"/>
        </w:rPr>
        <w:t>contemporary family life.</w:t>
      </w:r>
    </w:p>
    <w:p w14:paraId="1EFE0370" w14:textId="46033F06" w:rsidR="00563CEF" w:rsidRDefault="005C0727">
      <w:r w:rsidRPr="005C0727">
        <w:drawing>
          <wp:inline distT="0" distB="0" distL="0" distR="0" wp14:anchorId="56DB7ECB" wp14:editId="5830A0B4">
            <wp:extent cx="4819650" cy="3135721"/>
            <wp:effectExtent l="171450" t="171450" r="152400" b="1981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3186" cy="31575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0595B442" w14:textId="1B096550" w:rsidR="007C6BD6" w:rsidRDefault="007C6BD6">
      <w:r>
        <w:t xml:space="preserve">Then a discussion was had around how IPV interferes with </w:t>
      </w:r>
      <w:r w:rsidR="001C1784">
        <w:t>attachment</w:t>
      </w:r>
      <w:r>
        <w:t>.</w:t>
      </w:r>
    </w:p>
    <w:p w14:paraId="4B334CE2" w14:textId="12146511" w:rsidR="005C0727" w:rsidRDefault="005C0727">
      <w:r w:rsidRPr="005C0727">
        <w:drawing>
          <wp:inline distT="0" distB="0" distL="0" distR="0" wp14:anchorId="3B713323" wp14:editId="4102CB1A">
            <wp:extent cx="4838700" cy="3153795"/>
            <wp:effectExtent l="171450" t="171450" r="190500" b="1993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7587" cy="31726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04F45692" w14:textId="77777777" w:rsidR="00E536F5" w:rsidRDefault="001C1784">
      <w:r>
        <w:lastRenderedPageBreak/>
        <w:t xml:space="preserve">Discussion around how this occurs: Perp’s </w:t>
      </w:r>
      <w:r w:rsidR="00E536F5">
        <w:t>authoritarian</w:t>
      </w:r>
      <w:r>
        <w:t xml:space="preserve"> behaviour could push mum to be more permissive, </w:t>
      </w:r>
      <w:r w:rsidR="00E536F5">
        <w:t>Perp’s permissive parenting can push mum to be more authoritarian.</w:t>
      </w:r>
    </w:p>
    <w:p w14:paraId="64CD769B" w14:textId="77777777" w:rsidR="00B76D30" w:rsidRDefault="00966B4C">
      <w:r>
        <w:t>Question posed to the group – Is it possible for the child to have a secure attachment when living in a home with IPV</w:t>
      </w:r>
      <w:r w:rsidR="00B76D30">
        <w:t>?</w:t>
      </w:r>
    </w:p>
    <w:p w14:paraId="7D2678A3" w14:textId="51F3C948" w:rsidR="00DB4969" w:rsidRDefault="00B76D30" w:rsidP="00B76D30">
      <w:pPr>
        <w:pStyle w:val="ListParagraph"/>
        <w:numPr>
          <w:ilvl w:val="0"/>
          <w:numId w:val="4"/>
        </w:numPr>
      </w:pPr>
      <w:r>
        <w:t>It is limited</w:t>
      </w:r>
    </w:p>
    <w:p w14:paraId="107DBC54" w14:textId="095448BD" w:rsidR="00B76D30" w:rsidRDefault="00B76D30" w:rsidP="00B76D30">
      <w:pPr>
        <w:pStyle w:val="ListParagraph"/>
        <w:numPr>
          <w:ilvl w:val="0"/>
          <w:numId w:val="4"/>
        </w:numPr>
      </w:pPr>
      <w:r>
        <w:t xml:space="preserve">It </w:t>
      </w:r>
      <w:r w:rsidR="004917D6">
        <w:t xml:space="preserve">may not be consistent. But children </w:t>
      </w:r>
      <w:proofErr w:type="gramStart"/>
      <w:r w:rsidR="004917D6">
        <w:t>in order to</w:t>
      </w:r>
      <w:proofErr w:type="gramEnd"/>
      <w:r w:rsidR="004917D6">
        <w:t xml:space="preserve"> survive in this </w:t>
      </w:r>
      <w:r w:rsidR="00EB5E2E">
        <w:t>situation adapt to not having a secure attachment.</w:t>
      </w:r>
    </w:p>
    <w:p w14:paraId="16FBFC0C" w14:textId="68BD972B" w:rsidR="00EB5E2E" w:rsidRDefault="009C5228" w:rsidP="00B76D30">
      <w:pPr>
        <w:pStyle w:val="ListParagraph"/>
        <w:numPr>
          <w:ilvl w:val="0"/>
          <w:numId w:val="4"/>
        </w:numPr>
      </w:pPr>
      <w:r>
        <w:t xml:space="preserve">Children </w:t>
      </w:r>
      <w:proofErr w:type="gramStart"/>
      <w:r>
        <w:t>are able to</w:t>
      </w:r>
      <w:proofErr w:type="gramEnd"/>
      <w:r>
        <w:t xml:space="preserve"> get secure attachment from other attachment figures</w:t>
      </w:r>
      <w:r w:rsidR="007B3260">
        <w:t xml:space="preserve"> (teachers, extended family)</w:t>
      </w:r>
      <w:r>
        <w:t>.</w:t>
      </w:r>
    </w:p>
    <w:p w14:paraId="2ECD8BF4" w14:textId="6595F89E" w:rsidR="009C5228" w:rsidRDefault="009C5228" w:rsidP="00B76D30">
      <w:pPr>
        <w:pStyle w:val="ListParagraph"/>
        <w:numPr>
          <w:ilvl w:val="0"/>
          <w:numId w:val="4"/>
        </w:numPr>
      </w:pPr>
      <w:r>
        <w:t xml:space="preserve">A stable and </w:t>
      </w:r>
      <w:r w:rsidR="003569DB">
        <w:t>consistent mother can build a secure attachment</w:t>
      </w:r>
    </w:p>
    <w:p w14:paraId="456FA5C2" w14:textId="233B5A25" w:rsidR="003569DB" w:rsidRDefault="003569DB" w:rsidP="00B76D30">
      <w:pPr>
        <w:pStyle w:val="ListParagraph"/>
        <w:numPr>
          <w:ilvl w:val="0"/>
          <w:numId w:val="4"/>
        </w:numPr>
      </w:pPr>
      <w:r>
        <w:t>Depends on context and supports available.</w:t>
      </w:r>
    </w:p>
    <w:p w14:paraId="2FF7A7BE" w14:textId="040EC205" w:rsidR="00697817" w:rsidRDefault="00697817" w:rsidP="00697817">
      <w:r>
        <w:t xml:space="preserve">How do we talk about attachment and parenting in our work? Are parenting groups pushed to families </w:t>
      </w:r>
      <w:r w:rsidR="00E273ED">
        <w:t>that we work with?</w:t>
      </w:r>
    </w:p>
    <w:p w14:paraId="764C572E" w14:textId="2CADC742" w:rsidR="00697817" w:rsidRDefault="00697817" w:rsidP="00697817">
      <w:pPr>
        <w:pStyle w:val="ListParagraph"/>
        <w:numPr>
          <w:ilvl w:val="0"/>
          <w:numId w:val="5"/>
        </w:numPr>
      </w:pPr>
      <w:r>
        <w:t>We can often approach our work as an attachment figure.</w:t>
      </w:r>
    </w:p>
    <w:p w14:paraId="21C20286" w14:textId="075307E5" w:rsidR="00697817" w:rsidRDefault="00E273ED" w:rsidP="00697817">
      <w:pPr>
        <w:pStyle w:val="ListParagraph"/>
        <w:numPr>
          <w:ilvl w:val="0"/>
          <w:numId w:val="5"/>
        </w:numPr>
      </w:pPr>
      <w:r>
        <w:t>All learning is good learning</w:t>
      </w:r>
    </w:p>
    <w:p w14:paraId="4245B58F" w14:textId="4183240D" w:rsidR="00E273ED" w:rsidRDefault="00E273ED" w:rsidP="00697817">
      <w:pPr>
        <w:pStyle w:val="ListParagraph"/>
        <w:numPr>
          <w:ilvl w:val="0"/>
          <w:numId w:val="5"/>
        </w:numPr>
      </w:pPr>
      <w:r>
        <w:t>A change has been noticed by some in Child Protection space</w:t>
      </w:r>
      <w:r w:rsidR="009576BC">
        <w:t xml:space="preserve"> towards holding high parenting standards for fathers. (Safe and Together Model impact)</w:t>
      </w:r>
    </w:p>
    <w:p w14:paraId="5F0AE462" w14:textId="44F4FC76" w:rsidR="005551AC" w:rsidRDefault="005551AC" w:rsidP="00697817">
      <w:pPr>
        <w:pStyle w:val="ListParagraph"/>
        <w:numPr>
          <w:ilvl w:val="0"/>
          <w:numId w:val="5"/>
        </w:numPr>
      </w:pPr>
      <w:proofErr w:type="spellStart"/>
      <w:r>
        <w:t>Covid</w:t>
      </w:r>
      <w:proofErr w:type="spellEnd"/>
      <w:r>
        <w:t xml:space="preserve"> 19 had impact on availability of </w:t>
      </w:r>
      <w:r w:rsidR="00C644C0">
        <w:t>parenting groups.</w:t>
      </w:r>
    </w:p>
    <w:p w14:paraId="05862173" w14:textId="7BAF16B2" w:rsidR="00D04E80" w:rsidRDefault="00D04E80" w:rsidP="00697817">
      <w:pPr>
        <w:pStyle w:val="ListParagraph"/>
        <w:numPr>
          <w:ilvl w:val="0"/>
          <w:numId w:val="5"/>
        </w:numPr>
      </w:pPr>
      <w:r>
        <w:t xml:space="preserve">Still seeing discrepancy in responsibility of children towards mothers – lag of </w:t>
      </w:r>
      <w:r w:rsidR="007944C8">
        <w:t>distribution of emotional labour.</w:t>
      </w:r>
    </w:p>
    <w:p w14:paraId="07069238" w14:textId="328AFB44" w:rsidR="007944C8" w:rsidRDefault="007944C8" w:rsidP="00697817">
      <w:pPr>
        <w:pStyle w:val="ListParagraph"/>
        <w:numPr>
          <w:ilvl w:val="0"/>
          <w:numId w:val="5"/>
        </w:numPr>
      </w:pPr>
      <w:r>
        <w:t xml:space="preserve">Concerns about referrals to parenting programs being another </w:t>
      </w:r>
      <w:r w:rsidR="00EC2F50">
        <w:t>entity focusing on mother as ‘the problem’.</w:t>
      </w:r>
    </w:p>
    <w:p w14:paraId="6957AE71" w14:textId="22D2754A" w:rsidR="00197A33" w:rsidRDefault="00197A33">
      <w:r w:rsidRPr="00197A33">
        <w:drawing>
          <wp:inline distT="0" distB="0" distL="0" distR="0" wp14:anchorId="3B35317F" wp14:editId="1E7CEEAA">
            <wp:extent cx="4752975" cy="3133830"/>
            <wp:effectExtent l="171450" t="171450" r="200025" b="2000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9921" cy="31450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6D283E24" w14:textId="718B611A" w:rsidR="00EC2F50" w:rsidRDefault="00D170C7">
      <w:r>
        <w:t>The impact of Safe and Together:</w:t>
      </w:r>
    </w:p>
    <w:p w14:paraId="0B19152A" w14:textId="21049CA5" w:rsidR="00D170C7" w:rsidRDefault="00D170C7" w:rsidP="00D170C7">
      <w:pPr>
        <w:pStyle w:val="ListParagraph"/>
        <w:numPr>
          <w:ilvl w:val="0"/>
          <w:numId w:val="6"/>
        </w:numPr>
      </w:pPr>
      <w:r>
        <w:t xml:space="preserve">Some reports that Child protection are focusing on strengths of </w:t>
      </w:r>
      <w:r w:rsidR="0000425D">
        <w:t>non-offending parent.</w:t>
      </w:r>
    </w:p>
    <w:p w14:paraId="48FA3750" w14:textId="36FE006E" w:rsidR="0000425D" w:rsidRDefault="0000425D" w:rsidP="00D170C7">
      <w:pPr>
        <w:pStyle w:val="ListParagraph"/>
        <w:numPr>
          <w:ilvl w:val="0"/>
          <w:numId w:val="6"/>
        </w:numPr>
      </w:pPr>
      <w:r>
        <w:t>Other sectors (e.g. schools</w:t>
      </w:r>
      <w:r w:rsidR="00A75606">
        <w:t>, health etc</w:t>
      </w:r>
      <w:r>
        <w:t>) need training to partner with mum.</w:t>
      </w:r>
    </w:p>
    <w:p w14:paraId="49633E46" w14:textId="7EDB0069" w:rsidR="00EC17FB" w:rsidRDefault="00EC17FB" w:rsidP="00D170C7">
      <w:pPr>
        <w:pStyle w:val="ListParagraph"/>
        <w:numPr>
          <w:ilvl w:val="0"/>
          <w:numId w:val="6"/>
        </w:numPr>
      </w:pPr>
      <w:r>
        <w:t>Still significant barriers to engaging with father</w:t>
      </w:r>
      <w:r w:rsidR="00435511">
        <w:t>s.</w:t>
      </w:r>
    </w:p>
    <w:p w14:paraId="32ABBB87" w14:textId="4FADBEBD" w:rsidR="009301D9" w:rsidRDefault="009301D9" w:rsidP="00D170C7">
      <w:pPr>
        <w:pStyle w:val="ListParagraph"/>
        <w:numPr>
          <w:ilvl w:val="0"/>
          <w:numId w:val="6"/>
        </w:numPr>
      </w:pPr>
      <w:r>
        <w:t>Perpetrators Mapping tool has been helpful in reflecting his behaviours and how it impacts on the children and her parenting.</w:t>
      </w:r>
    </w:p>
    <w:p w14:paraId="577B386B" w14:textId="721A7749" w:rsidR="00186FB8" w:rsidRDefault="00186FB8" w:rsidP="00D170C7">
      <w:pPr>
        <w:pStyle w:val="ListParagraph"/>
        <w:numPr>
          <w:ilvl w:val="0"/>
          <w:numId w:val="6"/>
        </w:numPr>
      </w:pPr>
      <w:r>
        <w:lastRenderedPageBreak/>
        <w:t xml:space="preserve">More focus on </w:t>
      </w:r>
      <w:proofErr w:type="gramStart"/>
      <w:r>
        <w:t>mums</w:t>
      </w:r>
      <w:proofErr w:type="gramEnd"/>
      <w:r>
        <w:t xml:space="preserve"> strengths</w:t>
      </w:r>
      <w:r w:rsidR="00392EF7">
        <w:t>.</w:t>
      </w:r>
    </w:p>
    <w:p w14:paraId="7C5F10E5" w14:textId="62D8C68F" w:rsidR="00392EF7" w:rsidRPr="00EC2F50" w:rsidRDefault="00392EF7" w:rsidP="00D170C7">
      <w:pPr>
        <w:pStyle w:val="ListParagraph"/>
        <w:numPr>
          <w:ilvl w:val="0"/>
          <w:numId w:val="6"/>
        </w:numPr>
      </w:pPr>
      <w:r>
        <w:t>Still some Child Protection workers not identifying manipulation and colluding with perpetrators.</w:t>
      </w:r>
    </w:p>
    <w:p w14:paraId="7EEA56E5" w14:textId="18D637D2" w:rsidR="007C6BD6" w:rsidRPr="0007156A" w:rsidRDefault="007C6BD6">
      <w:pPr>
        <w:rPr>
          <w:b/>
          <w:bCs/>
          <w:u w:val="single"/>
        </w:rPr>
      </w:pPr>
      <w:r w:rsidRPr="0007156A">
        <w:rPr>
          <w:b/>
          <w:bCs/>
          <w:u w:val="single"/>
        </w:rPr>
        <w:t>Trends</w:t>
      </w:r>
    </w:p>
    <w:p w14:paraId="363E4922" w14:textId="7FBDDA19" w:rsidR="007C6BD6" w:rsidRDefault="007C6BD6">
      <w:r>
        <w:t xml:space="preserve">Increase in people moving to QLD from </w:t>
      </w:r>
      <w:r w:rsidR="00F058FA">
        <w:t xml:space="preserve">Southern states – concerns about what impact this has on </w:t>
      </w:r>
      <w:r w:rsidR="0007156A">
        <w:t>service delivery in the future.</w:t>
      </w:r>
    </w:p>
    <w:p w14:paraId="3164FBED" w14:textId="6B139E6A" w:rsidR="00D918A1" w:rsidRDefault="00D918A1">
      <w:r>
        <w:t xml:space="preserve">Increase in referrals from police, </w:t>
      </w:r>
      <w:r w:rsidR="00E74C05">
        <w:t>requiring assistance in parenting. Real struggles in delivering support.</w:t>
      </w:r>
    </w:p>
    <w:p w14:paraId="64295DBA" w14:textId="47045A56" w:rsidR="00C644C0" w:rsidRDefault="00C644C0">
      <w:r>
        <w:t>With Child Safety being overwhelmed</w:t>
      </w:r>
      <w:r w:rsidR="00EB275F">
        <w:t xml:space="preserve"> with Referrals (due to </w:t>
      </w:r>
      <w:proofErr w:type="spellStart"/>
      <w:r w:rsidR="00EB275F">
        <w:t>Covid</w:t>
      </w:r>
      <w:proofErr w:type="spellEnd"/>
      <w:r w:rsidR="00EB275F">
        <w:t xml:space="preserve"> 19)</w:t>
      </w:r>
      <w:r>
        <w:t xml:space="preserve">, FACC and IFS </w:t>
      </w:r>
      <w:r w:rsidR="00EB275F">
        <w:t xml:space="preserve">are not working well to reduce numbers for Child Safety – unprecedented </w:t>
      </w:r>
      <w:r w:rsidR="00AC0D14">
        <w:t>situation.</w:t>
      </w:r>
    </w:p>
    <w:p w14:paraId="3880877A" w14:textId="6225204E" w:rsidR="005551AC" w:rsidRDefault="005551AC">
      <w:r>
        <w:t>Talking Families website was discussed</w:t>
      </w:r>
      <w:r w:rsidR="00AC0D14">
        <w:t xml:space="preserve"> as a support for parents</w:t>
      </w:r>
      <w:r w:rsidR="00186FB8">
        <w:t xml:space="preserve">: </w:t>
      </w:r>
      <w:hyperlink r:id="rId8" w:history="1">
        <w:r w:rsidR="00186FB8" w:rsidRPr="00310189">
          <w:rPr>
            <w:rStyle w:val="Hyperlink"/>
          </w:rPr>
          <w:t>https://www.talkingfamilies.qld.gov.au/</w:t>
        </w:r>
      </w:hyperlink>
      <w:r w:rsidR="00186FB8">
        <w:t xml:space="preserve"> </w:t>
      </w:r>
    </w:p>
    <w:p w14:paraId="45554573" w14:textId="735622F1" w:rsidR="00FE7B24" w:rsidRDefault="00FE7B24"/>
    <w:p w14:paraId="4A877368" w14:textId="77777777" w:rsidR="00FE7B24" w:rsidRDefault="00FE7B24"/>
    <w:sectPr w:rsidR="00FE7B24" w:rsidSect="007E049B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5595B"/>
    <w:multiLevelType w:val="hybridMultilevel"/>
    <w:tmpl w:val="7FBA6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311C7"/>
    <w:multiLevelType w:val="hybridMultilevel"/>
    <w:tmpl w:val="7D4E8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31C8"/>
    <w:multiLevelType w:val="hybridMultilevel"/>
    <w:tmpl w:val="1B12C50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997121C"/>
    <w:multiLevelType w:val="hybridMultilevel"/>
    <w:tmpl w:val="D8889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C297F"/>
    <w:multiLevelType w:val="hybridMultilevel"/>
    <w:tmpl w:val="4858B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80CFC"/>
    <w:multiLevelType w:val="hybridMultilevel"/>
    <w:tmpl w:val="AE849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69"/>
    <w:rsid w:val="0000425D"/>
    <w:rsid w:val="0007156A"/>
    <w:rsid w:val="0007218E"/>
    <w:rsid w:val="000957AF"/>
    <w:rsid w:val="001373CA"/>
    <w:rsid w:val="00186793"/>
    <w:rsid w:val="00186FB8"/>
    <w:rsid w:val="00197A33"/>
    <w:rsid w:val="001C1784"/>
    <w:rsid w:val="00235C88"/>
    <w:rsid w:val="002B025B"/>
    <w:rsid w:val="003569DB"/>
    <w:rsid w:val="00392EF7"/>
    <w:rsid w:val="00435511"/>
    <w:rsid w:val="004828FB"/>
    <w:rsid w:val="004917D6"/>
    <w:rsid w:val="004D062A"/>
    <w:rsid w:val="005551AC"/>
    <w:rsid w:val="00563CEF"/>
    <w:rsid w:val="005C0727"/>
    <w:rsid w:val="00652BFF"/>
    <w:rsid w:val="00697817"/>
    <w:rsid w:val="006F786E"/>
    <w:rsid w:val="00744F7D"/>
    <w:rsid w:val="007865A6"/>
    <w:rsid w:val="007944C8"/>
    <w:rsid w:val="007975A7"/>
    <w:rsid w:val="007B3260"/>
    <w:rsid w:val="007C6BD6"/>
    <w:rsid w:val="007E049B"/>
    <w:rsid w:val="00823CFB"/>
    <w:rsid w:val="008378DF"/>
    <w:rsid w:val="0084020B"/>
    <w:rsid w:val="00924648"/>
    <w:rsid w:val="009301D9"/>
    <w:rsid w:val="009576BC"/>
    <w:rsid w:val="00966B4C"/>
    <w:rsid w:val="009C5228"/>
    <w:rsid w:val="00A75606"/>
    <w:rsid w:val="00AC0D14"/>
    <w:rsid w:val="00B75CF4"/>
    <w:rsid w:val="00B76D30"/>
    <w:rsid w:val="00C644C0"/>
    <w:rsid w:val="00C7169B"/>
    <w:rsid w:val="00CD64E3"/>
    <w:rsid w:val="00D04E80"/>
    <w:rsid w:val="00D170C7"/>
    <w:rsid w:val="00D918A1"/>
    <w:rsid w:val="00DB4969"/>
    <w:rsid w:val="00E273ED"/>
    <w:rsid w:val="00E536F5"/>
    <w:rsid w:val="00E74C05"/>
    <w:rsid w:val="00EA1B8A"/>
    <w:rsid w:val="00EB275F"/>
    <w:rsid w:val="00EB5E2E"/>
    <w:rsid w:val="00EC17FB"/>
    <w:rsid w:val="00EC2F50"/>
    <w:rsid w:val="00F058FA"/>
    <w:rsid w:val="00F54B04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C2957"/>
  <w15:chartTrackingRefBased/>
  <w15:docId w15:val="{CA5E856B-ED7E-46F2-A584-FC4752B1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969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8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464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lkingfamilies.qld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Boardman</dc:creator>
  <cp:keywords/>
  <dc:description/>
  <cp:lastModifiedBy>Elizabeth Boardman</cp:lastModifiedBy>
  <cp:revision>3</cp:revision>
  <dcterms:created xsi:type="dcterms:W3CDTF">2020-10-07T01:44:00Z</dcterms:created>
  <dcterms:modified xsi:type="dcterms:W3CDTF">2020-10-07T03:13:00Z</dcterms:modified>
</cp:coreProperties>
</file>